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B" w:rsidRDefault="004C1EBB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1EBB" w:rsidRDefault="004C1EBB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</w:t>
      </w:r>
      <w:r w:rsidR="0008760C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федеральной государственной гражданской службы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Забайкальском управлении Федеральной службы по экологическому, технологическому и атомному надзору</w:t>
      </w:r>
    </w:p>
    <w:p w:rsidR="004C1EBB" w:rsidRDefault="004C1EBB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EBB" w:rsidRPr="00C865FC" w:rsidRDefault="004C1EBB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объявляет конкурс для замещения </w:t>
      </w:r>
      <w:r w:rsidR="0008760C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C865FC">
        <w:rPr>
          <w:rFonts w:ascii="Times New Roman" w:hAnsi="Times New Roman" w:cs="Times New Roman"/>
          <w:sz w:val="28"/>
          <w:szCs w:val="28"/>
        </w:rPr>
        <w:t>должности федеральной государственной гражданской службы:</w:t>
      </w:r>
    </w:p>
    <w:p w:rsidR="004C1EBB" w:rsidRDefault="004C1EBB" w:rsidP="004C1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 xml:space="preserve">-государственного инспектора Забайкальского отдела энергетического надзора и надзора за гидротехническими </w:t>
      </w:r>
      <w:r w:rsidR="00C270AC">
        <w:rPr>
          <w:rFonts w:ascii="Times New Roman" w:hAnsi="Times New Roman" w:cs="Times New Roman"/>
          <w:b/>
          <w:sz w:val="28"/>
          <w:szCs w:val="28"/>
        </w:rPr>
        <w:t>сооружениями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(место работы – г. Чита</w:t>
      </w:r>
      <w:r w:rsidR="0009032F">
        <w:rPr>
          <w:rFonts w:ascii="Times New Roman" w:hAnsi="Times New Roman" w:cs="Times New Roman"/>
          <w:b/>
          <w:sz w:val="28"/>
          <w:szCs w:val="28"/>
        </w:rPr>
        <w:t>).</w:t>
      </w:r>
    </w:p>
    <w:p w:rsidR="0009032F" w:rsidRPr="0009032F" w:rsidRDefault="0009032F" w:rsidP="000903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032F">
        <w:rPr>
          <w:rFonts w:ascii="Times New Roman" w:hAnsi="Times New Roman" w:cs="Times New Roman"/>
          <w:sz w:val="26"/>
          <w:szCs w:val="26"/>
        </w:rPr>
        <w:t>1. Должность федеральной государственной гражданской службы  государственного инспектора Забайкальского отдела энергетического надзора и надзора за гидротехническими сооружениями Забайкальского управления Федеральной службы по экологическому, технологическому и атомному надзору относится к старшей группе должностей федеральной государственной гражданской службы категории «специалисты».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D82AE6">
        <w:rPr>
          <w:rFonts w:ascii="Times New Roman" w:hAnsi="Times New Roman" w:cs="Times New Roman"/>
          <w:color w:val="000001"/>
          <w:sz w:val="26"/>
          <w:szCs w:val="26"/>
        </w:rPr>
        <w:t xml:space="preserve">1.2. Область профессиональной служебной деятельности государственного гражданского служащего (далее - гражданский служащий): 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D82AE6">
        <w:rPr>
          <w:rFonts w:ascii="Times New Roman" w:hAnsi="Times New Roman" w:cs="Times New Roman"/>
          <w:color w:val="000001"/>
          <w:sz w:val="26"/>
          <w:szCs w:val="26"/>
        </w:rPr>
        <w:t>Регулирование промышленности и энергетики.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D82AE6">
        <w:rPr>
          <w:rFonts w:ascii="Times New Roman" w:hAnsi="Times New Roman" w:cs="Times New Roman"/>
          <w:color w:val="000001"/>
          <w:sz w:val="26"/>
          <w:szCs w:val="26"/>
        </w:rPr>
        <w:t>1.3. Вид профессиональной служебной деятельности гражданского служащего:</w:t>
      </w:r>
    </w:p>
    <w:p w:rsidR="00D82AE6" w:rsidRPr="00D82AE6" w:rsidRDefault="00D82AE6" w:rsidP="00D82AE6">
      <w:pPr>
        <w:keepNext/>
        <w:keepLines/>
        <w:ind w:firstLine="709"/>
        <w:outlineLvl w:val="1"/>
        <w:rPr>
          <w:rFonts w:ascii="Times New Roman" w:eastAsia="Calibri" w:hAnsi="Times New Roman" w:cs="Times New Roman"/>
          <w:bCs/>
          <w:sz w:val="26"/>
          <w:szCs w:val="26"/>
          <w:lang w:eastAsia="x-none"/>
        </w:rPr>
      </w:pPr>
      <w:bookmarkStart w:id="0" w:name="_Toc477361994"/>
      <w:bookmarkStart w:id="1" w:name="_Toc477362431"/>
      <w:bookmarkStart w:id="2" w:name="_Toc477431836"/>
      <w:bookmarkStart w:id="3" w:name="_Toc477434852"/>
      <w:bookmarkStart w:id="4" w:name="_Toc477447726"/>
      <w:bookmarkStart w:id="5" w:name="_Toc477819692"/>
      <w:bookmarkStart w:id="6" w:name="_Toc477865771"/>
      <w:bookmarkStart w:id="7" w:name="_Toc477886299"/>
      <w:bookmarkStart w:id="8" w:name="_Toc477953332"/>
      <w:bookmarkStart w:id="9" w:name="_Toc478032879"/>
      <w:bookmarkStart w:id="10" w:name="_Toc478038751"/>
      <w:bookmarkStart w:id="11" w:name="_Toc478047236"/>
      <w:bookmarkStart w:id="12" w:name="_Toc478120096"/>
      <w:bookmarkStart w:id="13" w:name="_Toc478120690"/>
      <w:bookmarkStart w:id="14" w:name="_Toc478124766"/>
      <w:bookmarkStart w:id="15" w:name="_Toc478125708"/>
      <w:bookmarkStart w:id="16" w:name="_Toc478417211"/>
      <w:bookmarkStart w:id="17" w:name="_Toc478906953"/>
      <w:bookmarkStart w:id="18" w:name="_Toc478998211"/>
      <w:r w:rsidRPr="00D82AE6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>Регулирование в сфере безопасности гидротехнических сооружений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D82AE6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>.</w:t>
      </w:r>
    </w:p>
    <w:p w:rsidR="002067BC" w:rsidRPr="00C865FC" w:rsidRDefault="0009032F" w:rsidP="0009032F">
      <w:pPr>
        <w:pStyle w:val="a5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>К претенденту</w:t>
      </w:r>
      <w:r w:rsidR="00CC4C73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</w:t>
      </w:r>
      <w:r w:rsidR="00A50459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замещения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>должности федеральной государственной гражданской службы государственного инспектора Забайкальского отдела энергетического надзора</w:t>
      </w:r>
      <w:proofErr w:type="gramEnd"/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надзора за гидротехническими сооружениями предъявляются следующие квалификационные требования:</w:t>
      </w:r>
    </w:p>
    <w:p w:rsidR="0009032F" w:rsidRPr="0009032F" w:rsidRDefault="0009032F" w:rsidP="000903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1"/>
          <w:sz w:val="26"/>
          <w:szCs w:val="26"/>
        </w:rPr>
      </w:pPr>
      <w:r w:rsidRPr="0009032F">
        <w:rPr>
          <w:rFonts w:ascii="Times New Roman" w:hAnsi="Times New Roman" w:cs="Times New Roman"/>
          <w:b/>
          <w:color w:val="000001"/>
          <w:sz w:val="26"/>
          <w:szCs w:val="26"/>
        </w:rPr>
        <w:t>2.1. Базовые квалификационные требования</w:t>
      </w:r>
    </w:p>
    <w:p w:rsidR="00AC021E" w:rsidRPr="00AC021E" w:rsidRDefault="00AC021E" w:rsidP="00AC021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AC021E">
        <w:rPr>
          <w:rFonts w:ascii="Times New Roman" w:hAnsi="Times New Roman" w:cs="Times New Roman"/>
          <w:color w:val="000001"/>
          <w:sz w:val="26"/>
          <w:szCs w:val="26"/>
        </w:rPr>
        <w:t>2.2.1. Гражданский служащий, замещающий должность государственного инспектора Отдела должен иметь высшее образование.</w:t>
      </w:r>
    </w:p>
    <w:p w:rsidR="00AC021E" w:rsidRPr="00AC021E" w:rsidRDefault="00AC021E" w:rsidP="00AC021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AC021E">
        <w:rPr>
          <w:rFonts w:ascii="Times New Roman" w:hAnsi="Times New Roman" w:cs="Times New Roman"/>
          <w:color w:val="000001"/>
          <w:sz w:val="26"/>
          <w:szCs w:val="26"/>
        </w:rPr>
        <w:t xml:space="preserve">2.2.2.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AC021E">
        <w:rPr>
          <w:rFonts w:ascii="Times New Roman" w:hAnsi="Times New Roman" w:cs="Times New Roman"/>
          <w:color w:val="000001"/>
          <w:sz w:val="26"/>
          <w:szCs w:val="26"/>
        </w:rPr>
        <w:t>указанным</w:t>
      </w:r>
      <w:proofErr w:type="gramEnd"/>
      <w:r w:rsidRPr="00AC021E">
        <w:rPr>
          <w:rFonts w:ascii="Times New Roman" w:hAnsi="Times New Roman" w:cs="Times New Roman"/>
          <w:color w:val="000001"/>
          <w:sz w:val="26"/>
          <w:szCs w:val="26"/>
        </w:rPr>
        <w:t xml:space="preserve"> в п. 2.3.1.</w:t>
      </w:r>
    </w:p>
    <w:p w:rsidR="00AC021E" w:rsidRPr="00AC021E" w:rsidRDefault="00AC021E" w:rsidP="00AC021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AC021E">
        <w:rPr>
          <w:rFonts w:ascii="Times New Roman" w:hAnsi="Times New Roman" w:cs="Times New Roman"/>
          <w:color w:val="000001"/>
          <w:sz w:val="26"/>
          <w:szCs w:val="26"/>
        </w:rPr>
        <w:t>2.2.3. Гражданский служащий, замещающий должность государственного инспектора Отдела должен обладать следующими базовыми знаниями и умениями: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знание государственного языка Российской Федерации (русского языка);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D82AE6" w:rsidRPr="00D82AE6" w:rsidRDefault="00D82AE6" w:rsidP="00D82AE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знаниями и умениями в области информационно-коммуникационных технологий: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знание основ информационной безопасности и защиты информации, включая: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основные признаки электронных сообщений, содержащих вредоносные </w:t>
      </w:r>
      <w:r w:rsidRPr="00D82AE6">
        <w:rPr>
          <w:rFonts w:ascii="Times New Roman" w:hAnsi="Times New Roman" w:cs="Times New Roman"/>
          <w:color w:val="000000"/>
          <w:sz w:val="26"/>
          <w:szCs w:val="26"/>
        </w:rPr>
        <w:t>вложения или ссылки на вредоносные сайты в информационно телекоммуникационной сети "Интернет", включая "</w:t>
      </w:r>
      <w:proofErr w:type="spellStart"/>
      <w:r w:rsidRPr="00D82AE6">
        <w:rPr>
          <w:rFonts w:ascii="Times New Roman" w:hAnsi="Times New Roman" w:cs="Times New Roman"/>
          <w:color w:val="000000"/>
          <w:sz w:val="26"/>
          <w:szCs w:val="26"/>
        </w:rPr>
        <w:t>фишинговые</w:t>
      </w:r>
      <w:proofErr w:type="spellEnd"/>
      <w:r w:rsidRPr="00D82AE6">
        <w:rPr>
          <w:rFonts w:ascii="Times New Roman" w:hAnsi="Times New Roman" w:cs="Times New Roman"/>
          <w:color w:val="000000"/>
          <w:sz w:val="26"/>
          <w:szCs w:val="26"/>
        </w:rPr>
        <w:t xml:space="preserve">" письма и </w:t>
      </w:r>
      <w:proofErr w:type="gramStart"/>
      <w:r w:rsidRPr="00D82AE6">
        <w:rPr>
          <w:rFonts w:ascii="Times New Roman" w:hAnsi="Times New Roman" w:cs="Times New Roman"/>
          <w:color w:val="000000"/>
          <w:sz w:val="26"/>
          <w:szCs w:val="26"/>
        </w:rPr>
        <w:t>спам-рассылки</w:t>
      </w:r>
      <w:proofErr w:type="gramEnd"/>
      <w:r w:rsidRPr="00D82AE6">
        <w:rPr>
          <w:rFonts w:ascii="Times New Roman" w:hAnsi="Times New Roman" w:cs="Times New Roman"/>
          <w:color w:val="000000"/>
          <w:sz w:val="26"/>
          <w:szCs w:val="26"/>
        </w:rPr>
        <w:t>, умение корректно и своевременно реагировать на получение таких электронных сообщений;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правила и ограничения подключения внешних устройств (</w:t>
      </w:r>
      <w:proofErr w:type="spellStart"/>
      <w:r w:rsidRPr="00D82AE6">
        <w:rPr>
          <w:rFonts w:ascii="Times New Roman" w:hAnsi="Times New Roman" w:cs="Times New Roman"/>
          <w:color w:val="000000"/>
          <w:sz w:val="26"/>
          <w:szCs w:val="26"/>
        </w:rPr>
        <w:t>фле</w:t>
      </w:r>
      <w:proofErr w:type="gramStart"/>
      <w:r w:rsidRPr="00D82AE6">
        <w:rPr>
          <w:rFonts w:ascii="Times New Roman" w:hAnsi="Times New Roman" w:cs="Times New Roman"/>
          <w:color w:val="000000"/>
          <w:sz w:val="26"/>
          <w:szCs w:val="26"/>
        </w:rPr>
        <w:t>ш</w:t>
      </w:r>
      <w:proofErr w:type="spellEnd"/>
      <w:r w:rsidRPr="00D82AE6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 w:rsidRPr="00D82AE6">
        <w:rPr>
          <w:rFonts w:ascii="Times New Roman" w:hAnsi="Times New Roman" w:cs="Times New Roman"/>
          <w:color w:val="000000"/>
          <w:sz w:val="26"/>
          <w:szCs w:val="26"/>
        </w:rPr>
        <w:t xml:space="preserve"> накопители, внешние жесткие диски), в особенности оборудованных приемо</w:t>
      </w:r>
      <w:r w:rsidRPr="00D82AE6">
        <w:rPr>
          <w:rFonts w:ascii="Times New Roman" w:hAnsi="Times New Roman" w:cs="Times New Roman"/>
          <w:color w:val="000000"/>
          <w:sz w:val="26"/>
          <w:szCs w:val="26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D82AE6">
        <w:rPr>
          <w:rFonts w:ascii="Times New Roman" w:hAnsi="Times New Roman" w:cs="Times New Roman"/>
          <w:color w:val="000000"/>
          <w:sz w:val="26"/>
          <w:szCs w:val="26"/>
        </w:rPr>
        <w:t>равнозначными</w:t>
      </w:r>
      <w:proofErr w:type="gramEnd"/>
      <w:r w:rsidRPr="00D82AE6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документам на бумажном носителе, подписанным собственноручной подписью.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D82AE6">
        <w:rPr>
          <w:rFonts w:ascii="Times New Roman" w:hAnsi="Times New Roman" w:cs="Times New Roman"/>
          <w:color w:val="000001"/>
          <w:sz w:val="26"/>
          <w:szCs w:val="26"/>
        </w:rPr>
        <w:t>2.2.4. Базовые умения.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AE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>облюдения этики делового общения;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планирования и рационального использования рабочего времени;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совершенствования своего профессионального уровня;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в области информационно-коммуникационных технологий: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умение оперативно осуществлять поиск необходимой информации, в </w:t>
      </w:r>
      <w:proofErr w:type="spellStart"/>
      <w:r w:rsidRPr="00D82AE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82AE6">
        <w:rPr>
          <w:rFonts w:ascii="Times New Roman" w:hAnsi="Times New Roman" w:cs="Times New Roman"/>
          <w:sz w:val="26"/>
          <w:szCs w:val="26"/>
        </w:rPr>
        <w:t xml:space="preserve">. с использованием информационно-телекоммуникационной сети «Интернет»; 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82AE6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spellStart"/>
      <w:proofErr w:type="gramEnd"/>
      <w:r w:rsidRPr="00D82AE6">
        <w:rPr>
          <w:rFonts w:ascii="Times New Roman" w:hAnsi="Times New Roman" w:cs="Times New Roman"/>
          <w:sz w:val="26"/>
          <w:szCs w:val="26"/>
          <w:lang w:val="en-US"/>
        </w:rPr>
        <w:t>vo</w:t>
      </w:r>
      <w:proofErr w:type="spellEnd"/>
      <w:r w:rsidRPr="00D82AE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82AE6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D82AE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82AE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82AE6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lastRenderedPageBreak/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D82AE6" w:rsidRPr="00D82AE6" w:rsidRDefault="00D82AE6" w:rsidP="00D82A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умение работать с общими сетевыми ресурсами (сетевыми дисками, папками).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2.3.</w:t>
      </w:r>
      <w:r w:rsidRPr="00D82A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2AE6">
        <w:rPr>
          <w:rFonts w:ascii="Times New Roman" w:hAnsi="Times New Roman" w:cs="Times New Roman"/>
          <w:sz w:val="26"/>
          <w:szCs w:val="26"/>
        </w:rPr>
        <w:t>Профессионально-функциональные квалификационные требования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2.2.1.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 государственного инспектора Отдела, должен иметь высшее образование не ниже уровня бакалавриата по направлениям подготовки (специальностям) «Техносферная безопасность», «Экология и природопользование», «Техносферная безопасность и </w:t>
      </w:r>
      <w:proofErr w:type="spellStart"/>
      <w:r w:rsidRPr="00D82AE6">
        <w:rPr>
          <w:rFonts w:ascii="Times New Roman" w:hAnsi="Times New Roman" w:cs="Times New Roman"/>
          <w:sz w:val="26"/>
          <w:szCs w:val="26"/>
        </w:rPr>
        <w:t>природообустройство</w:t>
      </w:r>
      <w:proofErr w:type="spellEnd"/>
      <w:r w:rsidRPr="00D82AE6">
        <w:rPr>
          <w:rFonts w:ascii="Times New Roman" w:hAnsi="Times New Roman" w:cs="Times New Roman"/>
          <w:sz w:val="26"/>
          <w:szCs w:val="26"/>
        </w:rPr>
        <w:t>», «Техника и технологии строительства», «Электроэнергетика и электротехника», «Гидромелиорация», «</w:t>
      </w:r>
      <w:proofErr w:type="spellStart"/>
      <w:r w:rsidRPr="00D82AE6">
        <w:rPr>
          <w:rFonts w:ascii="Times New Roman" w:hAnsi="Times New Roman" w:cs="Times New Roman"/>
          <w:sz w:val="26"/>
          <w:szCs w:val="26"/>
        </w:rPr>
        <w:t>Природообустройство</w:t>
      </w:r>
      <w:proofErr w:type="spellEnd"/>
      <w:r w:rsidRPr="00D82AE6">
        <w:rPr>
          <w:rFonts w:ascii="Times New Roman" w:hAnsi="Times New Roman" w:cs="Times New Roman"/>
          <w:sz w:val="26"/>
          <w:szCs w:val="26"/>
        </w:rPr>
        <w:t xml:space="preserve"> и водопользование», «Градостроительство», «Гидромелиорация Инженерная защита окружающей среды», «Строительство», «Строительство уникальных зданий и сооружений», или иному направлению подготовки (специальности), для которого законодательством об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2.3.2. Гражданский служащий, замещающий должность  государственного инспектора Отдела, должен обладать следующими профессиональными знаниями в области законодательства Российской Федерации: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 от 30 ноября 1994 г. № 51-ФЗ (часть 1 и 2);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Кодекс Российской Федерации об административных правонарушениях от 30 декабря 2001 г. № 195-ФЗ (глава 9);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 от 29 декабря 2004 г. № 190-ФЗ;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Закон Российской Федерации от 21 февраля 1992 г. № 2395-1 «О недрах»;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21 июля 1993 г. № 5485-1 «О государственной тайне»;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21 декабря 1994 г. № 69-ФЗ «О пожарной безопасности»;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Федеральный закон от 30 ноября 1995 г. </w:t>
      </w:r>
      <w:hyperlink r:id="rId6" w:history="1">
        <w:r w:rsidRPr="00D82AE6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№ 187-ФЗ</w:t>
        </w:r>
      </w:hyperlink>
      <w:r w:rsidRPr="00D82AE6">
        <w:rPr>
          <w:rFonts w:ascii="Times New Roman" w:hAnsi="Times New Roman" w:cs="Times New Roman"/>
          <w:sz w:val="26"/>
          <w:szCs w:val="26"/>
        </w:rPr>
        <w:t xml:space="preserve"> «О континентальном шельфе Российской Федерации»; 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3 июля 1998 г. №</w:t>
      </w:r>
      <w:hyperlink r:id="rId7" w:history="1">
        <w:r w:rsidRPr="00D82AE6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 155-ФЗ</w:t>
        </w:r>
      </w:hyperlink>
      <w:r w:rsidRPr="00D82AE6">
        <w:rPr>
          <w:rFonts w:ascii="Times New Roman" w:hAnsi="Times New Roman" w:cs="Times New Roman"/>
          <w:sz w:val="26"/>
          <w:szCs w:val="26"/>
        </w:rPr>
        <w:t xml:space="preserve"> «О внутренних </w:t>
      </w:r>
      <w:r w:rsidRPr="00D82AE6">
        <w:rPr>
          <w:rFonts w:ascii="Times New Roman" w:hAnsi="Times New Roman" w:cs="Times New Roman"/>
          <w:sz w:val="26"/>
          <w:szCs w:val="26"/>
        </w:rPr>
        <w:lastRenderedPageBreak/>
        <w:t>морских водах, территориальном море и прилежащей зоне Российской Федерации»;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27 декабря 2002 г. № 184-ФЗ «О техническом регулировании»;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6 марта 2006 г. № 35-ФЗ «О противодействии терроризму»;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22 июля 2008 г. № 123-ФЗ «Технический регламент о требованиях пожарной безопасности»;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30 декабря  2009 г. № 384-ФЗ «Технический регламент о безопасности зданий и сооружений»;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4 мая 2011 г. № 99-ФЗ «О лицензировании отдельных видов деятельности»;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Федеральный закон от 21 июля 1997 г. № 117-ФЗ «О безопасности гидротехнических сооружений»;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10 марта 1999 г. № 263 «Об организации и осуществлении производственного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соблюдением требований промышленной  Российской Федерации»;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30 </w:t>
      </w:r>
      <w:r w:rsidRPr="00D82AE6">
        <w:rPr>
          <w:rFonts w:ascii="Times New Roman" w:hAnsi="Times New Roman" w:cs="Times New Roman"/>
          <w:sz w:val="26"/>
          <w:szCs w:val="26"/>
        </w:rPr>
        <w:lastRenderedPageBreak/>
        <w:t>декабря 2003 г. № 794 «О единой государственной системе предупреждения и ликвидации чрезвычайных ситуаций»;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 февраля 2006 г. № 54 «О государственном строительном надзоре в Российской Федерации»;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 от 05 мая 2012 г. № 455 «О режиме постоянного государственного надзора на опасных производственных объектах и гидротехнических сооружениях»;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04 июля 2012 г. № 682 «О лицензировании деятельности по проведению экспертизы промышленной безопасности»;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15 ноября 2012 г. № 1170 «Об утверждении Положения о федеральном государственном надзоре в области промышленной безопасности»;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10 июня 2013 г. № 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23 мая 1998 г. № 490 «О порядке формирования и ведения Российского регистра гидротехнических сооружений»;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6 ноября 1998 г. № 1303 «Об утверждении Положения о декларировании безопасности гидротехнических сооружений»;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27 февраля 1999 г.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</w:t>
      </w:r>
      <w:r w:rsidRPr="00D82AE6">
        <w:rPr>
          <w:rFonts w:ascii="Times New Roman" w:hAnsi="Times New Roman" w:cs="Times New Roman"/>
          <w:sz w:val="26"/>
          <w:szCs w:val="26"/>
        </w:rPr>
        <w:lastRenderedPageBreak/>
        <w:t>сооружения, подлежащего консервации, ликвидации либо не имеющего собственника»;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 ноября 2013 г. № 986 «О классификации гидротехнических сооружений»;</w:t>
      </w:r>
    </w:p>
    <w:p w:rsidR="00D82AE6" w:rsidRPr="00D82AE6" w:rsidRDefault="00D82AE6" w:rsidP="00D82A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2.3.3. Иные профессиональные знания гражданского служащего, замещающего должность  государственного инспектора Отдела, должны включать: </w:t>
      </w:r>
    </w:p>
    <w:p w:rsidR="00D82AE6" w:rsidRPr="00D82AE6" w:rsidRDefault="00D82AE6" w:rsidP="00D82A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Общее представление об устройстве гидроэлектростанций и гидротехнического сооружения, назначение, состав оборудования, общие вопросы эксплуатации;</w:t>
      </w:r>
    </w:p>
    <w:p w:rsidR="00D82AE6" w:rsidRPr="00D82AE6" w:rsidRDefault="00D82AE6" w:rsidP="00D82A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Категории гидротехнических сооружений;</w:t>
      </w:r>
    </w:p>
    <w:p w:rsidR="00D82AE6" w:rsidRPr="00D82AE6" w:rsidRDefault="00D82AE6" w:rsidP="00D82A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Требования к безопасной эксплуатации гидротехнических сооружений различных категорий.</w:t>
      </w:r>
    </w:p>
    <w:p w:rsidR="00D82AE6" w:rsidRPr="00D82AE6" w:rsidRDefault="00D82AE6" w:rsidP="00D82A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D82AE6" w:rsidRPr="00D82AE6" w:rsidRDefault="00D82AE6" w:rsidP="00D82A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D82AE6" w:rsidRPr="00D82AE6" w:rsidRDefault="00D82AE6" w:rsidP="00D82A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Порядок подготовки материалов и рассмотрения дел об административных правонарушениях в сфере промышленной безопасности и области энергетики;</w:t>
      </w:r>
    </w:p>
    <w:p w:rsidR="00D82AE6" w:rsidRPr="00D82AE6" w:rsidRDefault="00D82AE6" w:rsidP="00D82A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энергетики;</w:t>
      </w:r>
    </w:p>
    <w:p w:rsidR="00D82AE6" w:rsidRPr="00D82AE6" w:rsidRDefault="00D82AE6" w:rsidP="00D82A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Порядок проведения расследований несчастных случаев и аварий на опасных производственных объектах и объектах энергетики; 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2.3.4. Гражданский служащий, замещающий должность  государственного инспектора Отдела, должен обладать профессиональными умениями:</w:t>
      </w:r>
    </w:p>
    <w:p w:rsidR="00D82AE6" w:rsidRPr="00D82AE6" w:rsidRDefault="00D82AE6" w:rsidP="00D82A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выявление и анализ нарушений федеральных норм и правил в области безопасности гидротехнических сооружений;</w:t>
      </w:r>
    </w:p>
    <w:p w:rsidR="00D82AE6" w:rsidRPr="00D82AE6" w:rsidRDefault="00D82AE6" w:rsidP="00D82A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рассмотрение декларации безопасности и оформление разрешений на эксплуатацию гидротехнических сооружений;</w:t>
      </w:r>
    </w:p>
    <w:p w:rsidR="00D82AE6" w:rsidRPr="00D82AE6" w:rsidRDefault="00D82AE6" w:rsidP="00D82A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D82AE6" w:rsidRPr="00D82AE6" w:rsidRDefault="00D82AE6" w:rsidP="00D82A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D82AE6" w:rsidRPr="00D82AE6" w:rsidRDefault="00D82AE6" w:rsidP="00D82A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lastRenderedPageBreak/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D82AE6" w:rsidRPr="00D82AE6" w:rsidRDefault="00D82AE6" w:rsidP="00D82A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подготавливать и рассматривать материалы дел об административных правонарушениях и применять меры административного воздействия;</w:t>
      </w:r>
    </w:p>
    <w:p w:rsidR="00D82AE6" w:rsidRPr="00D82AE6" w:rsidRDefault="00D82AE6" w:rsidP="00D82A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2.3.5. Гражданский служащий, замещающий должность  государственного инспектора Отдела, должен обладать следующими функциональными знаниями:</w:t>
      </w:r>
    </w:p>
    <w:p w:rsidR="00D82AE6" w:rsidRPr="00D82AE6" w:rsidRDefault="00D82AE6" w:rsidP="00D82A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 (надзора);</w:t>
      </w:r>
    </w:p>
    <w:p w:rsidR="00D82AE6" w:rsidRPr="00D82AE6" w:rsidRDefault="00D82AE6" w:rsidP="00D82A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виды, назначение и технологии организации проверочных процедур;</w:t>
      </w:r>
    </w:p>
    <w:p w:rsidR="00D82AE6" w:rsidRPr="00D82AE6" w:rsidRDefault="00D82AE6" w:rsidP="00D82A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понятие единого реестра проверок, процедура его формирования;</w:t>
      </w:r>
    </w:p>
    <w:p w:rsidR="00D82AE6" w:rsidRPr="00D82AE6" w:rsidRDefault="00D82AE6" w:rsidP="00D82A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институт предварительной проверки жалобы и иной информации, поступившей в контрольно-надзорный орган;</w:t>
      </w:r>
    </w:p>
    <w:p w:rsidR="00D82AE6" w:rsidRPr="00D82AE6" w:rsidRDefault="00D82AE6" w:rsidP="00D82A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процедура организации проверки: порядок, этапы, инструменты проведения;</w:t>
      </w:r>
    </w:p>
    <w:p w:rsidR="00D82AE6" w:rsidRPr="00D82AE6" w:rsidRDefault="00D82AE6" w:rsidP="00D82A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ограничения при проведении проверочных процедур;</w:t>
      </w:r>
    </w:p>
    <w:p w:rsidR="00D82AE6" w:rsidRPr="00D82AE6" w:rsidRDefault="00D82AE6" w:rsidP="00D82A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меры, принимаемые по результатам проверки;</w:t>
      </w:r>
    </w:p>
    <w:p w:rsidR="00D82AE6" w:rsidRPr="00D82AE6" w:rsidRDefault="00D82AE6" w:rsidP="00D82A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плановые (рейдовые) осмотры;</w:t>
      </w:r>
    </w:p>
    <w:p w:rsidR="00D82AE6" w:rsidRPr="00D82AE6" w:rsidRDefault="00D82AE6" w:rsidP="00D82A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основания проведения и особенности внеплановых проверок.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2.3.6. Гражданский служащий, замещающий должность  государственного инспектора Отдела, должен обладать следующими функциональными умениями:</w:t>
      </w:r>
    </w:p>
    <w:p w:rsidR="00D82AE6" w:rsidRPr="00D82AE6" w:rsidRDefault="00D82AE6" w:rsidP="00D82AE6">
      <w:pPr>
        <w:numPr>
          <w:ilvl w:val="0"/>
          <w:numId w:val="14"/>
        </w:numPr>
        <w:tabs>
          <w:tab w:val="left" w:pos="158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проведение плановых и внеплановых документарных (камеральных) проверок (обследований);</w:t>
      </w:r>
    </w:p>
    <w:p w:rsidR="00D82AE6" w:rsidRPr="00D82AE6" w:rsidRDefault="00D82AE6" w:rsidP="00D82AE6">
      <w:pPr>
        <w:numPr>
          <w:ilvl w:val="0"/>
          <w:numId w:val="14"/>
        </w:numPr>
        <w:tabs>
          <w:tab w:val="left" w:pos="1604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проведение плановых и внеплановых выездных проверок;</w:t>
      </w:r>
    </w:p>
    <w:p w:rsidR="00D82AE6" w:rsidRPr="00D82AE6" w:rsidRDefault="00D82AE6" w:rsidP="00D82AE6">
      <w:pPr>
        <w:numPr>
          <w:ilvl w:val="0"/>
          <w:numId w:val="14"/>
        </w:numPr>
        <w:tabs>
          <w:tab w:val="left" w:pos="1594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D82AE6" w:rsidRPr="00D82AE6" w:rsidRDefault="00D82AE6" w:rsidP="00D82AE6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осуществление контроля исполнения предписаний, решений и других распорядительных документов</w:t>
      </w:r>
    </w:p>
    <w:p w:rsidR="00D82AE6" w:rsidRPr="00D82AE6" w:rsidRDefault="00D82AE6" w:rsidP="00D82AE6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2A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D82AE6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3.1. </w:t>
      </w:r>
      <w:r w:rsidRPr="00D82AE6">
        <w:rPr>
          <w:rFonts w:ascii="Times New Roman" w:hAnsi="Times New Roman" w:cs="Times New Roman"/>
          <w:bCs/>
          <w:sz w:val="26"/>
          <w:szCs w:val="26"/>
        </w:rPr>
        <w:t xml:space="preserve"> Государственный инспектор</w:t>
      </w:r>
      <w:r w:rsidRPr="00D82A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2AE6">
        <w:rPr>
          <w:rFonts w:ascii="Times New Roman" w:hAnsi="Times New Roman" w:cs="Times New Roman"/>
          <w:sz w:val="26"/>
          <w:szCs w:val="26"/>
        </w:rPr>
        <w:t>Отдела обязан:</w:t>
      </w:r>
    </w:p>
    <w:p w:rsidR="00D82AE6" w:rsidRPr="00D82AE6" w:rsidRDefault="00D82AE6" w:rsidP="00D82AE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3.1.1. В соответствии со статьей 15 Федерального закона РФ от 27 июля 2004 г.        № 79-ФЗ «О государственной гражданской службе Российской Федерации»: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исполнять должностные обязанности в соответствии с должностным регламентом;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соблюдать при исполнении должностных обязанностей права и законные интересы граждан и организаций;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соблюдать служебный распорядок;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82AE6" w:rsidRPr="00D82AE6" w:rsidRDefault="00D82AE6" w:rsidP="00D82AE6">
      <w:pPr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3.1.2.  Государственный инспектор Отдела обязан: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Осуществлять федеральный государственный надзор в области безопасности гидротехнических сооружений (за исключением судоходных и портовых гидротехнических сооружений) согласно требованиям </w:t>
      </w:r>
      <w:r w:rsidRPr="00D82AE6">
        <w:rPr>
          <w:rFonts w:ascii="Times New Roman" w:hAnsi="Times New Roman" w:cs="Times New Roman"/>
          <w:sz w:val="26"/>
          <w:szCs w:val="26"/>
        </w:rPr>
        <w:lastRenderedPageBreak/>
        <w:t>Административных регламентов исполнения Федеральной службой по экологическому, технологическому и атомному надзору: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- за соблюдением юридическими лицами, индивидуальными предпринимателями в процессе эксплуатации (в том числе при капитальном ремонте, восстановлении, консервации, ликвидации) гидротехнических сооружений обязательных требований по обеспечению безопасности гидротехнических сооружений, </w:t>
      </w:r>
      <w:r w:rsidRPr="00D82AE6">
        <w:rPr>
          <w:rFonts w:ascii="Times New Roman" w:hAnsi="Times New Roman" w:cs="Times New Roman"/>
          <w:spacing w:val="2"/>
          <w:sz w:val="26"/>
          <w:szCs w:val="26"/>
        </w:rPr>
        <w:t>в том числе: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82AE6">
        <w:rPr>
          <w:rFonts w:ascii="Times New Roman" w:hAnsi="Times New Roman" w:cs="Times New Roman"/>
          <w:spacing w:val="2"/>
          <w:sz w:val="26"/>
          <w:szCs w:val="26"/>
        </w:rPr>
        <w:t>- наличие разрешения на эксплуатацию гидротехнического сооружения;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82AE6">
        <w:rPr>
          <w:rFonts w:ascii="Times New Roman" w:hAnsi="Times New Roman" w:cs="Times New Roman"/>
          <w:spacing w:val="2"/>
          <w:sz w:val="26"/>
          <w:szCs w:val="26"/>
        </w:rPr>
        <w:t>- наличие согласованных правил эксплуатации гидротехнического сооружения;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82AE6">
        <w:rPr>
          <w:rFonts w:ascii="Times New Roman" w:hAnsi="Times New Roman" w:cs="Times New Roman"/>
          <w:spacing w:val="2"/>
          <w:sz w:val="26"/>
          <w:szCs w:val="26"/>
        </w:rPr>
        <w:t>- соблюдение процедуры декларирования безопасности гидротехнического сооружения;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82AE6">
        <w:rPr>
          <w:rFonts w:ascii="Times New Roman" w:hAnsi="Times New Roman" w:cs="Times New Roman"/>
          <w:spacing w:val="2"/>
          <w:sz w:val="26"/>
          <w:szCs w:val="26"/>
        </w:rPr>
        <w:t>- соблюдение процедуры регистрации гидротехнического сооружения в Российском регистре гидротехнических сооружений;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82AE6">
        <w:rPr>
          <w:rFonts w:ascii="Times New Roman" w:hAnsi="Times New Roman" w:cs="Times New Roman"/>
          <w:spacing w:val="2"/>
          <w:sz w:val="26"/>
          <w:szCs w:val="26"/>
        </w:rPr>
        <w:t>- соблюдение требований об обязательном страховании гражданской ответственности за причинение вреда в результате аварий гидротехнического сооружения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- за выполнением поднадзорными организациями правил технической эксплуатации электрических станций и электрических сетей, требований безопасности при их эксплуатации;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-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Управлением организационно-распорядительными документами Ростехнадзора.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Принимать участие в мероприятиях, связанных с осуществлением лицензирования отдельных видов деятельности, в соответствии с законодательством Российской Федерации, находящихся в компетенции Отдела.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AE6">
        <w:rPr>
          <w:rFonts w:ascii="Times New Roman" w:hAnsi="Times New Roman" w:cs="Times New Roman"/>
          <w:sz w:val="26"/>
          <w:szCs w:val="26"/>
        </w:rPr>
        <w:t>Осуществлять контроль хода подготовки материалов для выдачи разрешений на эксплуатацию поднадзорных гидротехнических сооружений 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выдаче разрешений на эксплуатацию гидротехнических сооружений (за исключением судоходных и портовых гидротехнических сооружений), утвержденного приказом Ростехнадзора от 2 октября 2015 года № 394.</w:t>
      </w:r>
      <w:proofErr w:type="gramEnd"/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D82AE6">
        <w:rPr>
          <w:rFonts w:ascii="Times New Roman" w:hAnsi="Times New Roman" w:cs="Times New Roman"/>
          <w:spacing w:val="2"/>
          <w:sz w:val="26"/>
          <w:szCs w:val="26"/>
        </w:rPr>
        <w:t xml:space="preserve">Участвовать в рассмотрении и выносить проект решения об утверждении или отказе в утверждении декларации безопасности поднадзорных гидротехнических сооружений (кроме гидротехнических сооружений I, II, III классов), согласно требованиям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</w:t>
      </w:r>
      <w:r w:rsidRPr="00D82AE6">
        <w:rPr>
          <w:rFonts w:ascii="Times New Roman" w:hAnsi="Times New Roman" w:cs="Times New Roman"/>
          <w:spacing w:val="2"/>
          <w:sz w:val="26"/>
          <w:szCs w:val="26"/>
        </w:rPr>
        <w:lastRenderedPageBreak/>
        <w:t>сооружений, находящихся в эксплуатации, утвержденного приказом Ростехнадзора от 12 августа 2015 года № 312.</w:t>
      </w:r>
      <w:proofErr w:type="gramEnd"/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82AE6">
        <w:rPr>
          <w:rFonts w:ascii="Times New Roman" w:hAnsi="Times New Roman" w:cs="Times New Roman"/>
          <w:spacing w:val="2"/>
          <w:sz w:val="26"/>
          <w:szCs w:val="26"/>
        </w:rPr>
        <w:t xml:space="preserve">Участвовать в формировании перечня объектов, имеющих поднадзорные гидротехнические сооружения </w:t>
      </w:r>
      <w:r w:rsidRPr="00D82AE6">
        <w:rPr>
          <w:rFonts w:ascii="Times New Roman" w:hAnsi="Times New Roman" w:cs="Times New Roman"/>
          <w:spacing w:val="2"/>
          <w:sz w:val="26"/>
          <w:szCs w:val="26"/>
          <w:lang w:val="en-US"/>
        </w:rPr>
        <w:t>IV</w:t>
      </w:r>
      <w:r w:rsidRPr="00D82AE6">
        <w:rPr>
          <w:rFonts w:ascii="Times New Roman" w:hAnsi="Times New Roman" w:cs="Times New Roman"/>
          <w:spacing w:val="2"/>
          <w:sz w:val="26"/>
          <w:szCs w:val="26"/>
        </w:rPr>
        <w:t xml:space="preserve"> класса, подлежащие декларированию безопасности, и в формировании графика представления в </w:t>
      </w:r>
      <w:proofErr w:type="spellStart"/>
      <w:r w:rsidRPr="00D82AE6">
        <w:rPr>
          <w:rFonts w:ascii="Times New Roman" w:hAnsi="Times New Roman" w:cs="Times New Roman"/>
          <w:spacing w:val="2"/>
          <w:sz w:val="26"/>
          <w:szCs w:val="26"/>
        </w:rPr>
        <w:t>Ростехнадзор</w:t>
      </w:r>
      <w:proofErr w:type="spellEnd"/>
      <w:r w:rsidRPr="00D82AE6">
        <w:rPr>
          <w:rFonts w:ascii="Times New Roman" w:hAnsi="Times New Roman" w:cs="Times New Roman"/>
          <w:spacing w:val="2"/>
          <w:sz w:val="26"/>
          <w:szCs w:val="26"/>
        </w:rPr>
        <w:t xml:space="preserve"> деклараций безопасности этих гидротехнических сооружений по согласованию с МЧС России по Забайкальскому краю.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82AE6">
        <w:rPr>
          <w:rFonts w:ascii="Times New Roman" w:hAnsi="Times New Roman" w:cs="Times New Roman"/>
          <w:spacing w:val="2"/>
          <w:sz w:val="26"/>
          <w:szCs w:val="26"/>
        </w:rPr>
        <w:t xml:space="preserve">Участвовать в формировании реестра деклараций безопасности поднадзорных гидротехнических сооружений </w:t>
      </w:r>
      <w:r w:rsidRPr="00D82AE6">
        <w:rPr>
          <w:rFonts w:ascii="Times New Roman" w:hAnsi="Times New Roman" w:cs="Times New Roman"/>
          <w:spacing w:val="2"/>
          <w:sz w:val="26"/>
          <w:szCs w:val="26"/>
          <w:lang w:val="en-US"/>
        </w:rPr>
        <w:t>IV</w:t>
      </w:r>
      <w:r w:rsidRPr="00D82AE6">
        <w:rPr>
          <w:rFonts w:ascii="Times New Roman" w:hAnsi="Times New Roman" w:cs="Times New Roman"/>
          <w:spacing w:val="2"/>
          <w:sz w:val="26"/>
          <w:szCs w:val="26"/>
        </w:rPr>
        <w:t xml:space="preserve"> класса, контролирует сроки представления деклараций безопасности поднадзорных гидротехнических сооружений.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82AE6">
        <w:rPr>
          <w:rFonts w:ascii="Times New Roman" w:hAnsi="Times New Roman" w:cs="Times New Roman"/>
          <w:spacing w:val="2"/>
          <w:sz w:val="26"/>
          <w:szCs w:val="26"/>
        </w:rPr>
        <w:t>Осуществлять контроль и надзор за правильностью технического расследования инцидентов, аварий и несчастных случаев на поднадзорных гидротехнических сооружениях, достаточностью мер, принимаемых по результатам расследования.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определением величины финансового обеспечения гражданской ответственности за вред, причиняемый в результате аварий на поднадзорных гидротехнических сооружениях </w:t>
      </w:r>
      <w:r w:rsidRPr="00D82AE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82AE6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Принимать участие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сооружений), утвержденного приказом Ростехнадзора от 3 ноября 2015 года № 447; 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AE6">
        <w:rPr>
          <w:rFonts w:ascii="Times New Roman" w:hAnsi="Times New Roman" w:cs="Times New Roman"/>
          <w:sz w:val="26"/>
          <w:szCs w:val="26"/>
        </w:rPr>
        <w:t xml:space="preserve">Осуществлять проверку документов на соответствие нормативно – техническим требованиям для утверждения декларации безопасности поднадзорных гидротехнических сооружений IV класса, составляемые на стадии эксплуатации, вывода из эксплуатации гидротехнического сооружения, а также после его реконструкции, капитального ремонта, восстановления или консервации согласно требованиям Административного регламента Федеральной службы по экологическому, технологическому и атомному надзору по предоставлению </w:t>
      </w:r>
      <w:r w:rsidRPr="00D82AE6">
        <w:rPr>
          <w:rFonts w:ascii="Times New Roman" w:hAnsi="Times New Roman" w:cs="Times New Roman"/>
          <w:sz w:val="26"/>
          <w:szCs w:val="26"/>
        </w:rPr>
        <w:lastRenderedPageBreak/>
        <w:t>государственной услуги по утверждению деклараций безопасности поднадзорных гидротехнических сооружений, находящихся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в эксплуатации, утвержденного приказом Ростехнадзора от 12 августа 2015 года № 312.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AE6">
        <w:rPr>
          <w:rFonts w:ascii="Times New Roman" w:hAnsi="Times New Roman" w:cs="Times New Roman"/>
          <w:sz w:val="26"/>
          <w:szCs w:val="26"/>
        </w:rPr>
        <w:t>Участвовать в подготовки заключения о соответствии технического состояния и квалификации работников поднадзорных ГТС IV класса нормам и правилам в области безопасности гидротехнических сооружений или принимать решение об отказе в выдаче таких заключений согласно требованиям Административного регламента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и портовых гидротехнических сооружений), утвержденного приказом Ростехнадзора от 24 февраля 2016 года № 67, согласно Приказа Федеральной службой по экологическому, технологическому и атомному надзору от 11 августа 2009 года № 697 «Об организации работы по формированию и направлению в Федеральное агентство водных ресурсов информационных данных о поднадзорных Федеральной службе по экологическому, технологическому и атомному надзору гидротехнических сооружениях» и Приказа Федеральной службой по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 xml:space="preserve">экологическому, технологическому и атомному надзору от 27 сентября 2012 года № 546 «Об утверждении Рекомендаций к содержанию правил эксплуатации гидротехнических сооружений (за исключением судоходных гидротехническим сооружений). </w:t>
      </w:r>
      <w:proofErr w:type="gramEnd"/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Осуществлять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нарушений, привлечению нарушивших обязательные требования лиц к ответственности, и деятельность указанных уполномоченных органов по систематическому наблюдению за исполнением обязательных требований, анализу и прогнозированию состояния исполнения обязательных требований.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Принимать участие, в части федерального государственного строительного надзора, при строительстве, реконструкции  и капитальном ремонте объектов, осуществление федерального государственного строительного надзора в отношении которых отнесено к компетенции Ростехнадзора,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AE6">
        <w:rPr>
          <w:rFonts w:ascii="Times New Roman" w:hAnsi="Times New Roman" w:cs="Times New Roman"/>
          <w:sz w:val="26"/>
          <w:szCs w:val="26"/>
        </w:rPr>
        <w:t xml:space="preserve">Осуществлять постоянный федеральный государственный надзор в области безопасности гидротехнических сооружений за соблюдением юридическим лицом или индивидуальным предпринимателем, </w:t>
      </w:r>
      <w:r w:rsidRPr="00D82AE6">
        <w:rPr>
          <w:rFonts w:ascii="Times New Roman" w:hAnsi="Times New Roman" w:cs="Times New Roman"/>
          <w:sz w:val="26"/>
          <w:szCs w:val="26"/>
        </w:rPr>
        <w:lastRenderedPageBreak/>
        <w:t>эксплуатирующим объект повышенной опасности (далее - организация, владеющая объектом повышенной опасности) обязательных требований при эксплуатации объекта повышенной опасности, ведении технологических процессов и работ на данном объекте, в том числе при обслуживании, текущем ремонте, диагностике, испытаниях, освидетельствовании сооружений, технических устройств, средств и оборудования, применяемых на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объекте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повышенной опасности, осуществлении работ по капитальному ремонту, консервации и ликвидации объекта повышенной опасности, а также выполнение мероприятий по обеспечению промышленной безопасности, безопасности гидротехнических сооружений.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Организовывать планирование и проводит контрольно-надзорные мероприятия, осуществлять сбор и обобщение отчетных сведений, которые представляет в Управление.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Принимать участие в подготовке предложений в части разработки и пересмотра нормативных правовых актов и иных правовых актов Ростехнадзора, проектов нормативно – правовых актов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Участвовать в подготовке предложений по формированию государственных научно – технических и целевых программ в части работ по обеспечению безопасности поднадзорных объектов, в подготовке материалов для включения в предусмотренные решениями Правительства Российской Федерации государственные и национальные доклады, касающиеся состояния защиты населения, территорий, окружающей среды и обеспечения безопасности поднадзорных объектов.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Принимать участие в комиссиях по своевременному проведению технического освидетельствования </w:t>
      </w:r>
      <w:proofErr w:type="spellStart"/>
      <w:r w:rsidRPr="00D82AE6">
        <w:rPr>
          <w:rFonts w:ascii="Times New Roman" w:hAnsi="Times New Roman" w:cs="Times New Roman"/>
          <w:sz w:val="26"/>
          <w:szCs w:val="26"/>
        </w:rPr>
        <w:t>энергооборудования</w:t>
      </w:r>
      <w:proofErr w:type="spellEnd"/>
      <w:r w:rsidRPr="00D82AE6">
        <w:rPr>
          <w:rFonts w:ascii="Times New Roman" w:hAnsi="Times New Roman" w:cs="Times New Roman"/>
          <w:sz w:val="26"/>
          <w:szCs w:val="26"/>
        </w:rPr>
        <w:t xml:space="preserve"> и продления срока его эксплуатации.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Принимать участие, в пределах своей компетенции в обеспечении защиты сведений, составляющих государственную тайну.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Принимать участие в проведении работ по технической защите информации ограниченного доступа.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Осуществлять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Осуществлять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Обеспечивать ведение документации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руководящих </w:t>
      </w:r>
      <w:r w:rsidRPr="00D82AE6">
        <w:rPr>
          <w:rFonts w:ascii="Times New Roman" w:hAnsi="Times New Roman" w:cs="Times New Roman"/>
          <w:sz w:val="26"/>
          <w:szCs w:val="26"/>
        </w:rPr>
        <w:lastRenderedPageBreak/>
        <w:t>документов (списков и дел предприятий, исходящих писем и документов, выданных актов предписаний, рабочих журналов и т.д.).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Выполнять подготовку планов проверок (проведения мероприятий по контролю и надзору), контролирует их выполнение.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Контролировать выполнение поднадзорными предприятиями мероприятий по антитеррористической защищенности.</w:t>
      </w:r>
    </w:p>
    <w:p w:rsidR="00D82AE6" w:rsidRPr="00D82AE6" w:rsidRDefault="00D82AE6" w:rsidP="00D82AE6">
      <w:pPr>
        <w:numPr>
          <w:ilvl w:val="0"/>
          <w:numId w:val="15"/>
        </w:numPr>
        <w:spacing w:after="200" w:line="276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Осуществлять планирование работы и ведение отчетности в установленном порядке, подготовку проектов писем, приказов и распоряжений в пределах своей компетенции; взаимодействие с другими надзорными организациями, правоохранительными и исполнительными органами. Предоставляет на рассмотрение и согласование: еженедельные, ежемесячные планы работы, еженедельные и ежемесячные отчёты о выполнении данных планов. 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proofErr w:type="spellStart"/>
      <w:r w:rsidRPr="00D82AE6">
        <w:rPr>
          <w:rFonts w:ascii="Times New Roman" w:hAnsi="Times New Roman" w:cs="Times New Roman"/>
          <w:sz w:val="26"/>
          <w:szCs w:val="26"/>
        </w:rPr>
        <w:t>Ростехнадзор</w:t>
      </w:r>
      <w:proofErr w:type="spellEnd"/>
      <w:r w:rsidRPr="00D82AE6">
        <w:rPr>
          <w:rFonts w:ascii="Times New Roman" w:hAnsi="Times New Roman" w:cs="Times New Roman"/>
          <w:sz w:val="26"/>
          <w:szCs w:val="26"/>
        </w:rPr>
        <w:t>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Осуществлять внесение сведений о проведенных плановых и внеплановых проверках в автоматизированную систему «Единый реестр проверок» (АС «ЕРП») и в Комплексную систему информатизации Ростехнадзора полном объеме и в установленные сроки, в соответствие с приказом Ростехнадзора от 20.02.2016 № 133. 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AE6">
        <w:rPr>
          <w:rFonts w:ascii="Times New Roman" w:hAnsi="Times New Roman" w:cs="Times New Roman"/>
          <w:sz w:val="26"/>
          <w:szCs w:val="26"/>
        </w:rPr>
        <w:t>Осуществлять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С целью реализации полномочий в установленной сфере деятельности  государственный инспектор Отдела имеет право: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- запрашивать и получать сведения, необходимые для принятия решений по вопросам, отнесенным к компетенции Отдела;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- проводить в пределах компетенции Отдела необходимые расследования, организовывать проведение экспертиз, исследований, испытаний, анализов и оценок по вопросам осуществления надзора и контроля в установленной сфере деятельности.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готовностью организаций, эксплуатирующих объекты энергетики и гидротехнические сооружения к локализации и ликвидации аварий.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 xml:space="preserve"> принятием мер в пределах своей компетенции, в предупреждении, выявлении и пресечении террористической деятельности.</w:t>
      </w:r>
    </w:p>
    <w:p w:rsidR="00D82AE6" w:rsidRPr="00D82AE6" w:rsidRDefault="00D82AE6" w:rsidP="00D82AE6">
      <w:pPr>
        <w:numPr>
          <w:ilvl w:val="0"/>
          <w:numId w:val="15"/>
        </w:numPr>
        <w:spacing w:after="200" w:line="276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Участвовать в проверке готовности поднадзорных организаций к работе в грозовой период и готовности предприятий к весенним паводкам, летним половодьям.</w:t>
      </w:r>
    </w:p>
    <w:p w:rsidR="00D82AE6" w:rsidRPr="00D82AE6" w:rsidRDefault="00D82AE6" w:rsidP="00D82AE6">
      <w:pPr>
        <w:numPr>
          <w:ilvl w:val="0"/>
          <w:numId w:val="15"/>
        </w:numPr>
        <w:spacing w:after="200" w:line="276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Обеспечивать своевременное рассмотрение и анализ информации, поступающей от других отделов Управления, связанной с направлениями деятельности отдела, принимает на ее основе соответствующие решения и меры.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Принимать 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D82AE6" w:rsidRPr="00D82AE6" w:rsidRDefault="00D82AE6" w:rsidP="00D82A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г. № 59 – ФЗ «О порядке рассмотрения обращений граждан Российской Федерации»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AE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82AE6">
        <w:rPr>
          <w:rFonts w:ascii="Times New Roman" w:hAnsi="Times New Roman" w:cs="Times New Roman"/>
          <w:b/>
          <w:sz w:val="26"/>
          <w:szCs w:val="26"/>
        </w:rPr>
        <w:t>. Права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4.1.  государственный инспектор Отдела имеет право:</w:t>
      </w:r>
    </w:p>
    <w:p w:rsidR="00D82AE6" w:rsidRPr="00D82AE6" w:rsidRDefault="00D82AE6" w:rsidP="00D82AE6">
      <w:pPr>
        <w:ind w:firstLine="580"/>
        <w:rPr>
          <w:rFonts w:ascii="Times New Roman" w:hAnsi="Times New Roman" w:cs="Times New Roman"/>
          <w:sz w:val="26"/>
          <w:szCs w:val="26"/>
        </w:rPr>
      </w:pPr>
      <w:bookmarkStart w:id="19" w:name="_GoBack"/>
      <w:bookmarkEnd w:id="19"/>
      <w:r>
        <w:rPr>
          <w:rFonts w:ascii="Times New Roman" w:hAnsi="Times New Roman" w:cs="Times New Roman"/>
          <w:sz w:val="26"/>
          <w:szCs w:val="26"/>
        </w:rPr>
        <w:t>4</w:t>
      </w:r>
      <w:r w:rsidRPr="00D82AE6">
        <w:rPr>
          <w:rFonts w:ascii="Times New Roman" w:hAnsi="Times New Roman" w:cs="Times New Roman"/>
          <w:sz w:val="26"/>
          <w:szCs w:val="26"/>
        </w:rPr>
        <w:t xml:space="preserve">.1. В соответствии со статьей 14 Федерального закона РФ от 27 июля 2004 г. № 79-ФЗ «О государственной гражданской службе Российской Федерации» </w:t>
      </w:r>
      <w:proofErr w:type="gramStart"/>
      <w:r w:rsidRPr="00D82AE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82AE6">
        <w:rPr>
          <w:rFonts w:ascii="Times New Roman" w:hAnsi="Times New Roman" w:cs="Times New Roman"/>
          <w:sz w:val="26"/>
          <w:szCs w:val="26"/>
        </w:rPr>
        <w:t>: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защиту сведений о гражданском служащем;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должностной рост на конкурсной основе;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членство в профессиональном союзе;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проведение по его заявлению служебной проверки;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защиту своих прав и законных интересов на гражданской службе, включая обжалование в суд их нарушения;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иные права, предоставленные законодательством Российской Федерации, приказами Ростехнадзора, Управления и служебным контрактом.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2AE6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D82AE6">
        <w:rPr>
          <w:rFonts w:ascii="Times New Roman" w:hAnsi="Times New Roman" w:cs="Times New Roman"/>
          <w:b/>
          <w:bCs/>
          <w:sz w:val="26"/>
          <w:szCs w:val="26"/>
        </w:rPr>
        <w:t>. Ответственность</w:t>
      </w: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82AE6" w:rsidRPr="00D82AE6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AE6">
        <w:rPr>
          <w:rFonts w:ascii="Times New Roman" w:hAnsi="Times New Roman" w:cs="Times New Roman"/>
          <w:sz w:val="26"/>
          <w:szCs w:val="26"/>
        </w:rPr>
        <w:t>5.1.  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за неисполнение или ненадлежащее исполнение возложенных на него обязанностей;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за действие или бездействие, ведущее к нарушению прав и законных интересов граждан, организаций;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за причинение материального, имущественного ущерба;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 xml:space="preserve">за несвоевременное выполнение заданий, приказов, распоряжений и </w:t>
      </w:r>
      <w:proofErr w:type="gramStart"/>
      <w:r w:rsidRPr="00D82AE6">
        <w:rPr>
          <w:rFonts w:ascii="Times New Roman" w:hAnsi="Times New Roman" w:cs="Times New Roman"/>
          <w:color w:val="000000"/>
          <w:sz w:val="26"/>
          <w:szCs w:val="26"/>
        </w:rPr>
        <w:t>поручений</w:t>
      </w:r>
      <w:proofErr w:type="gramEnd"/>
      <w:r w:rsidRPr="00D82AE6">
        <w:rPr>
          <w:rFonts w:ascii="Times New Roman" w:hAnsi="Times New Roman" w:cs="Times New Roman"/>
          <w:color w:val="000000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за нарушение положений настоящего должностного регламента.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82AE6" w:rsidRPr="00D82AE6" w:rsidRDefault="00D82AE6" w:rsidP="00D82AE6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2AE6">
        <w:rPr>
          <w:rFonts w:ascii="Times New Roman" w:hAnsi="Times New Roman" w:cs="Times New Roman"/>
          <w:color w:val="000000"/>
          <w:sz w:val="26"/>
          <w:szCs w:val="26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9032F" w:rsidRPr="0009032F" w:rsidRDefault="00D82AE6" w:rsidP="00D82A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0EC9">
        <w:rPr>
          <w:rFonts w:ascii="Times New Roman" w:hAnsi="Times New Roman" w:cs="Times New Roman"/>
          <w:color w:val="000000"/>
          <w:sz w:val="26"/>
          <w:szCs w:val="26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</w:t>
      </w:r>
    </w:p>
    <w:p w:rsidR="00384F72" w:rsidRDefault="00384F72" w:rsidP="00384F7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4F72" w:rsidRPr="00D82AE6" w:rsidRDefault="00384F72" w:rsidP="00D82AE6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AE6">
        <w:rPr>
          <w:rFonts w:ascii="Times New Roman" w:hAnsi="Times New Roman" w:cs="Times New Roman"/>
          <w:b/>
          <w:bCs/>
          <w:sz w:val="26"/>
          <w:szCs w:val="26"/>
        </w:rPr>
        <w:t>Показатели эффективности и результативности профессиональной служебной деятельности</w:t>
      </w:r>
    </w:p>
    <w:p w:rsidR="00384F72" w:rsidRPr="00384F72" w:rsidRDefault="00384F72" w:rsidP="00384F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4F72">
        <w:rPr>
          <w:rFonts w:ascii="Times New Roman" w:hAnsi="Times New Roman" w:cs="Times New Roman"/>
          <w:sz w:val="26"/>
          <w:szCs w:val="26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 xml:space="preserve">Осознанию ответственности за последствия своих действий, </w:t>
      </w:r>
      <w:r w:rsidRPr="00384F72">
        <w:rPr>
          <w:rFonts w:ascii="Times New Roman" w:hAnsi="Times New Roman" w:cs="Times New Roman"/>
          <w:color w:val="000001"/>
          <w:sz w:val="26"/>
          <w:szCs w:val="26"/>
        </w:rPr>
        <w:lastRenderedPageBreak/>
        <w:t>принимаемых решений;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Отсутствию жалоб граждан, юридических лиц на действия (бездействия) гражданского служащего, гражданского служащего, находящегося в его непосредственном подчинении, качество оказания государственных услуг.</w:t>
      </w:r>
    </w:p>
    <w:p w:rsidR="00AD6DE1" w:rsidRDefault="002E373C" w:rsidP="00384F72">
      <w:pPr>
        <w:pStyle w:val="1"/>
        <w:shd w:val="clear" w:color="auto" w:fill="auto"/>
        <w:spacing w:before="0" w:after="12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методов</w:t>
      </w:r>
      <w:r w:rsidR="00AD6DE1" w:rsidRPr="00AD6DE1">
        <w:rPr>
          <w:sz w:val="28"/>
          <w:szCs w:val="28"/>
        </w:rPr>
        <w:t xml:space="preserve">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</w:t>
      </w:r>
      <w:r w:rsidR="00AD6DE1">
        <w:rPr>
          <w:sz w:val="28"/>
          <w:szCs w:val="28"/>
        </w:rPr>
        <w:t>нением должностных обязанностей.</w:t>
      </w:r>
      <w:proofErr w:type="gramEnd"/>
    </w:p>
    <w:p w:rsidR="004F4149" w:rsidRDefault="00AD6DE1" w:rsidP="00AD6DE1">
      <w:pPr>
        <w:pStyle w:val="1"/>
        <w:shd w:val="clear" w:color="auto" w:fill="auto"/>
        <w:spacing w:before="0" w:after="120" w:line="240" w:lineRule="auto"/>
        <w:ind w:firstLine="708"/>
        <w:jc w:val="both"/>
        <w:rPr>
          <w:sz w:val="28"/>
          <w:szCs w:val="28"/>
        </w:rPr>
      </w:pPr>
      <w:proofErr w:type="gramStart"/>
      <w:r w:rsidRPr="00AD6DE1">
        <w:rPr>
          <w:sz w:val="28"/>
          <w:szCs w:val="28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</w:t>
      </w:r>
      <w:r w:rsidR="00384F72">
        <w:rPr>
          <w:sz w:val="28"/>
          <w:szCs w:val="28"/>
        </w:rPr>
        <w:t>можно</w:t>
      </w:r>
      <w:r w:rsidRPr="00AD6DE1">
        <w:rPr>
          <w:sz w:val="28"/>
          <w:szCs w:val="28"/>
        </w:rPr>
        <w:t xml:space="preserve">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</w:t>
      </w:r>
      <w:r>
        <w:rPr>
          <w:sz w:val="28"/>
          <w:szCs w:val="28"/>
        </w:rPr>
        <w:t>).</w:t>
      </w:r>
      <w:proofErr w:type="gramEnd"/>
    </w:p>
    <w:p w:rsidR="00AD6DE1" w:rsidRDefault="00AD6DE1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DE1">
        <w:rPr>
          <w:rFonts w:ascii="Times New Roman" w:hAnsi="Times New Roman" w:cs="Times New Roman"/>
          <w:sz w:val="28"/>
          <w:szCs w:val="28"/>
        </w:rPr>
        <w:t>Предварительный тест размещается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доступ претендентам для его прохождения предоставляется безвозмездно.</w:t>
      </w:r>
      <w:r w:rsidR="004C7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19" w:rsidRPr="00AD6DE1" w:rsidRDefault="004C7A1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19">
        <w:rPr>
          <w:rFonts w:ascii="Times New Roman" w:hAnsi="Times New Roman" w:cs="Times New Roman"/>
          <w:sz w:val="28"/>
          <w:szCs w:val="28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1B">
        <w:rPr>
          <w:rFonts w:ascii="Times New Roman" w:hAnsi="Times New Roman" w:cs="Times New Roman"/>
          <w:b/>
          <w:sz w:val="28"/>
          <w:szCs w:val="28"/>
        </w:rPr>
        <w:t xml:space="preserve">Условия прохождения государственной гражданской службы: </w:t>
      </w:r>
      <w:r w:rsidRPr="001F5C1B">
        <w:rPr>
          <w:rFonts w:ascii="Times New Roman" w:hAnsi="Times New Roman" w:cs="Times New Roman"/>
          <w:b/>
          <w:sz w:val="28"/>
          <w:szCs w:val="28"/>
        </w:rPr>
        <w:tab/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оклад 4198,0 рубля в месяц;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месячного оклада в соответствии с присвоенным классным чином;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ежемесячное денежное поощрение - 1 должностной оклад;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за особые условия государственной гражданской службы – от 60 до 90 процентов;  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-другие выплаты, предусмотренные соответствующими федеральными законами.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оплачиваемый отпуск - 30 календарных дней.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дополнительный отпуск за выслугу лет.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дополнительный отпуск – 8 календарных дней,</w:t>
      </w:r>
    </w:p>
    <w:p w:rsid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дополнительный отпуск за ненормированный рабочий день</w:t>
      </w:r>
      <w:r w:rsidR="002E373C">
        <w:rPr>
          <w:rFonts w:ascii="Times New Roman" w:hAnsi="Times New Roman" w:cs="Times New Roman"/>
          <w:sz w:val="28"/>
          <w:szCs w:val="28"/>
        </w:rPr>
        <w:t xml:space="preserve"> -3 дня,</w:t>
      </w:r>
    </w:p>
    <w:p w:rsidR="002E373C" w:rsidRPr="001F5C1B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командировки - 40% рабочего времени.</w:t>
      </w:r>
    </w:p>
    <w:p w:rsidR="00FE2EB1" w:rsidRPr="001F5C1B" w:rsidRDefault="00FE2EB1" w:rsidP="00FE2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 требованиям охраны и гигиены труда и др.</w:t>
      </w:r>
    </w:p>
    <w:p w:rsidR="00AD6DE1" w:rsidRDefault="00AD6DE1" w:rsidP="00FA25E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>Начало приема докум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ентов для участия в конкурсе </w:t>
      </w:r>
      <w:r w:rsidR="00B67B99">
        <w:rPr>
          <w:rFonts w:ascii="Times New Roman" w:hAnsi="Times New Roman" w:cs="Times New Roman"/>
          <w:b/>
          <w:sz w:val="28"/>
          <w:szCs w:val="28"/>
        </w:rPr>
        <w:t>«</w:t>
      </w:r>
      <w:r w:rsidR="00E41D31">
        <w:rPr>
          <w:rFonts w:ascii="Times New Roman" w:hAnsi="Times New Roman" w:cs="Times New Roman"/>
          <w:b/>
          <w:sz w:val="28"/>
          <w:szCs w:val="28"/>
        </w:rPr>
        <w:t>14</w:t>
      </w:r>
      <w:r w:rsidR="00384F72">
        <w:rPr>
          <w:rFonts w:ascii="Times New Roman" w:hAnsi="Times New Roman" w:cs="Times New Roman"/>
          <w:b/>
          <w:sz w:val="28"/>
          <w:szCs w:val="28"/>
        </w:rPr>
        <w:t>»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31">
        <w:rPr>
          <w:rFonts w:ascii="Times New Roman" w:hAnsi="Times New Roman" w:cs="Times New Roman"/>
          <w:b/>
          <w:sz w:val="28"/>
          <w:szCs w:val="28"/>
        </w:rPr>
        <w:t>января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1D31">
        <w:rPr>
          <w:rFonts w:ascii="Times New Roman" w:hAnsi="Times New Roman" w:cs="Times New Roman"/>
          <w:b/>
          <w:sz w:val="28"/>
          <w:szCs w:val="28"/>
        </w:rPr>
        <w:t>9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г., окончан</w:t>
      </w:r>
      <w:r w:rsidR="00384F72">
        <w:rPr>
          <w:rFonts w:ascii="Times New Roman" w:hAnsi="Times New Roman" w:cs="Times New Roman"/>
          <w:b/>
          <w:sz w:val="28"/>
          <w:szCs w:val="28"/>
        </w:rPr>
        <w:t>ие   «</w:t>
      </w:r>
      <w:r w:rsidR="00E41D31">
        <w:rPr>
          <w:rFonts w:ascii="Times New Roman" w:hAnsi="Times New Roman" w:cs="Times New Roman"/>
          <w:b/>
          <w:sz w:val="28"/>
          <w:szCs w:val="28"/>
        </w:rPr>
        <w:t>04</w:t>
      </w:r>
      <w:r w:rsidR="00384F72">
        <w:rPr>
          <w:rFonts w:ascii="Times New Roman" w:hAnsi="Times New Roman" w:cs="Times New Roman"/>
          <w:b/>
          <w:sz w:val="28"/>
          <w:szCs w:val="28"/>
        </w:rPr>
        <w:t>»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31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1D31">
        <w:rPr>
          <w:rFonts w:ascii="Times New Roman" w:hAnsi="Times New Roman" w:cs="Times New Roman"/>
          <w:b/>
          <w:sz w:val="28"/>
          <w:szCs w:val="28"/>
        </w:rPr>
        <w:t>9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149" w:rsidRPr="00C865FC" w:rsidRDefault="004F4149" w:rsidP="00FA25E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865FC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для замещения </w:t>
      </w:r>
      <w:r w:rsidR="000604A2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Pr="00C865FC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 </w:t>
      </w:r>
      <w:r w:rsidR="00DF2A05" w:rsidRPr="00C865FC">
        <w:rPr>
          <w:rFonts w:ascii="Times New Roman" w:hAnsi="Times New Roman" w:cs="Times New Roman"/>
          <w:sz w:val="28"/>
          <w:szCs w:val="28"/>
        </w:rPr>
        <w:t xml:space="preserve"> </w:t>
      </w:r>
      <w:r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государственного инспектора Забайкальского отдела энергетического надзора и надзора за гидротехническими </w:t>
      </w:r>
      <w:r w:rsidR="00C270AC">
        <w:rPr>
          <w:rFonts w:ascii="Times New Roman" w:hAnsi="Times New Roman" w:cs="Times New Roman"/>
          <w:i/>
          <w:sz w:val="28"/>
          <w:szCs w:val="28"/>
          <w:u w:val="single"/>
        </w:rPr>
        <w:t>сооружениями</w:t>
      </w:r>
      <w:r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C865FC">
        <w:rPr>
          <w:rFonts w:ascii="Times New Roman" w:hAnsi="Times New Roman" w:cs="Times New Roman"/>
          <w:sz w:val="28"/>
          <w:szCs w:val="28"/>
        </w:rPr>
        <w:t>осуществляется по адресу: г. Чита, ул. Тимирязева, 27А ежедневно с 08.00 до 17.00, в пятницу до 16.00, кроме выходных (суббота и воскресенье) и праздничных дней, телефон (3022) 99-56-</w:t>
      </w:r>
      <w:r w:rsidR="00E41D31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="00E41D31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E41D31">
        <w:rPr>
          <w:rFonts w:ascii="Times New Roman" w:hAnsi="Times New Roman" w:cs="Times New Roman"/>
          <w:sz w:val="28"/>
          <w:szCs w:val="28"/>
        </w:rPr>
        <w:t xml:space="preserve"> 129</w:t>
      </w:r>
      <w:r w:rsidRPr="00C865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4149" w:rsidRPr="00C865FC" w:rsidRDefault="004F4149" w:rsidP="002E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б) </w:t>
      </w:r>
      <w:r w:rsidRPr="00C270AC">
        <w:rPr>
          <w:rFonts w:ascii="Times New Roman" w:hAnsi="Times New Roman" w:cs="Times New Roman"/>
          <w:b/>
          <w:sz w:val="28"/>
          <w:szCs w:val="28"/>
        </w:rPr>
        <w:t>собственноручно</w:t>
      </w:r>
      <w:r w:rsidRPr="00C865FC">
        <w:rPr>
          <w:rFonts w:ascii="Times New Roman" w:hAnsi="Times New Roman" w:cs="Times New Roman"/>
          <w:sz w:val="28"/>
          <w:szCs w:val="28"/>
        </w:rPr>
        <w:t xml:space="preserve">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- копию трудовой книжки (за исключением случаев, когда служебная (трудовая) деятельность осуществляется впервые), </w:t>
      </w:r>
      <w:r w:rsidRPr="00C270AC">
        <w:rPr>
          <w:rFonts w:ascii="Times New Roman" w:hAnsi="Times New Roman" w:cs="Times New Roman"/>
          <w:b/>
          <w:sz w:val="28"/>
          <w:szCs w:val="28"/>
        </w:rPr>
        <w:t>заверенную нотариально или кадровой службой по месту работы (службы)</w:t>
      </w:r>
      <w:r w:rsidRPr="00C865FC">
        <w:rPr>
          <w:rFonts w:ascii="Times New Roman" w:hAnsi="Times New Roman" w:cs="Times New Roman"/>
          <w:sz w:val="28"/>
          <w:szCs w:val="28"/>
        </w:rPr>
        <w:t>, или иные документы, подтверждающие трудовую (служебную) деятельность гражданина;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270AC">
        <w:rPr>
          <w:rFonts w:ascii="Times New Roman" w:hAnsi="Times New Roman" w:cs="Times New Roman"/>
          <w:b/>
          <w:sz w:val="28"/>
          <w:szCs w:val="28"/>
        </w:rPr>
        <w:t>заверенные нотариально или кадровой службой по месту работы (службы)</w:t>
      </w:r>
      <w:r w:rsidRPr="00C865FC">
        <w:rPr>
          <w:rFonts w:ascii="Times New Roman" w:hAnsi="Times New Roman" w:cs="Times New Roman"/>
          <w:sz w:val="28"/>
          <w:szCs w:val="28"/>
        </w:rPr>
        <w:t>;</w:t>
      </w: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5FC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 № 984н);</w:t>
      </w:r>
      <w:proofErr w:type="gramEnd"/>
    </w:p>
    <w:p w:rsidR="004F4149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е) сведения о доходах, расходах, об имуществе и обязательствах имущественного характера </w:t>
      </w:r>
      <w:r w:rsidR="00C270AC" w:rsidRPr="00B5618C">
        <w:rPr>
          <w:rFonts w:ascii="Times New Roman" w:hAnsi="Times New Roman" w:cs="Times New Roman"/>
          <w:b/>
          <w:sz w:val="28"/>
          <w:szCs w:val="28"/>
        </w:rPr>
        <w:t>своих и членов своей семьи (супруг (супруга) и несовершеннолетние дети)</w:t>
      </w:r>
      <w:r w:rsidR="00C270AC">
        <w:rPr>
          <w:rFonts w:ascii="Times New Roman" w:hAnsi="Times New Roman" w:cs="Times New Roman"/>
          <w:sz w:val="28"/>
          <w:szCs w:val="28"/>
        </w:rPr>
        <w:t xml:space="preserve"> </w:t>
      </w:r>
      <w:r w:rsidRPr="00C865FC">
        <w:rPr>
          <w:rFonts w:ascii="Times New Roman" w:hAnsi="Times New Roman" w:cs="Times New Roman"/>
          <w:sz w:val="28"/>
          <w:szCs w:val="28"/>
        </w:rPr>
        <w:t>в соответствии с Указом Президента № 460 от 23.06.20</w:t>
      </w:r>
      <w:r w:rsidR="002E373C">
        <w:rPr>
          <w:rFonts w:ascii="Times New Roman" w:hAnsi="Times New Roman" w:cs="Times New Roman"/>
          <w:sz w:val="28"/>
          <w:szCs w:val="28"/>
        </w:rPr>
        <w:t>14 г;</w:t>
      </w:r>
    </w:p>
    <w:p w:rsidR="004F4149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 xml:space="preserve">ё) сведения об адресах сайтов и (или) страниц сайтов в информационно-телекоммуникационной сети "Интернет" </w:t>
      </w:r>
      <w:r w:rsidRPr="00B5618C">
        <w:rPr>
          <w:rFonts w:ascii="Times New Roman" w:hAnsi="Times New Roman" w:cs="Times New Roman"/>
          <w:b/>
          <w:sz w:val="28"/>
          <w:szCs w:val="28"/>
        </w:rPr>
        <w:t xml:space="preserve">за три </w:t>
      </w:r>
      <w:r w:rsidRPr="00B5618C">
        <w:rPr>
          <w:rFonts w:ascii="Times New Roman" w:hAnsi="Times New Roman" w:cs="Times New Roman"/>
          <w:b/>
          <w:sz w:val="28"/>
          <w:szCs w:val="28"/>
        </w:rPr>
        <w:lastRenderedPageBreak/>
        <w:t>календарных года, предшествующих году поступления на гражданскую службу</w:t>
      </w:r>
      <w:r w:rsidRPr="00FE2EB1">
        <w:rPr>
          <w:rFonts w:ascii="Times New Roman" w:hAnsi="Times New Roman" w:cs="Times New Roman"/>
          <w:sz w:val="28"/>
          <w:szCs w:val="28"/>
        </w:rPr>
        <w:t xml:space="preserve"> в соответствии со ст.20.2 Федерального закона 27.07.2004 г. №79-ФЗ «О государственной гражданской службе в Российской Федерации».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документы: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F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военного билета;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F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идентификационного</w:t>
      </w:r>
      <w:r w:rsidRPr="002E373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73C">
        <w:rPr>
          <w:rFonts w:ascii="Times New Roman" w:hAnsi="Times New Roman" w:cs="Times New Roman"/>
          <w:sz w:val="28"/>
          <w:szCs w:val="28"/>
        </w:rPr>
        <w:t xml:space="preserve"> налогоплательщика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73C" w:rsidRDefault="008F1AD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E373C">
        <w:rPr>
          <w:rFonts w:ascii="Times New Roman" w:hAnsi="Times New Roman" w:cs="Times New Roman"/>
          <w:sz w:val="28"/>
          <w:szCs w:val="28"/>
        </w:rPr>
        <w:t>копия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пенсионного страхования</w:t>
      </w:r>
      <w:r w:rsidR="00B5618C">
        <w:rPr>
          <w:rFonts w:ascii="Times New Roman" w:hAnsi="Times New Roman" w:cs="Times New Roman"/>
          <w:sz w:val="28"/>
          <w:szCs w:val="28"/>
        </w:rPr>
        <w:t xml:space="preserve"> (СНИЛС)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29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полиса ОМС;</w:t>
      </w:r>
    </w:p>
    <w:p w:rsidR="008F1AD9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1AD9">
        <w:rPr>
          <w:rFonts w:ascii="Times New Roman" w:hAnsi="Times New Roman" w:cs="Times New Roman"/>
          <w:sz w:val="28"/>
          <w:szCs w:val="28"/>
        </w:rPr>
        <w:t>) копия свидетельства о заключении брака;</w:t>
      </w:r>
    </w:p>
    <w:p w:rsidR="008F1AD9" w:rsidRPr="00C865FC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F1AD9">
        <w:rPr>
          <w:rFonts w:ascii="Times New Roman" w:hAnsi="Times New Roman" w:cs="Times New Roman"/>
          <w:sz w:val="28"/>
          <w:szCs w:val="28"/>
        </w:rPr>
        <w:t>) копия свидетельства о рождении (несовершеннолетних) детей.</w:t>
      </w: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F4149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8F1AD9" w:rsidRDefault="008F1AD9" w:rsidP="008F1A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D9">
        <w:rPr>
          <w:rFonts w:ascii="Times New Roman" w:hAnsi="Times New Roman" w:cs="Times New Roman"/>
          <w:sz w:val="28"/>
          <w:szCs w:val="28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E2EB1" w:rsidRPr="00C865FC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E2EB1" w:rsidRDefault="00FE2EB1" w:rsidP="00FA25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Предполагаемая дата проведения конкурса </w:t>
      </w:r>
      <w:r w:rsidR="00E41D31">
        <w:rPr>
          <w:rFonts w:ascii="Times New Roman" w:hAnsi="Times New Roman" w:cs="Times New Roman"/>
          <w:b/>
          <w:sz w:val="28"/>
          <w:szCs w:val="28"/>
        </w:rPr>
        <w:t>25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31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1D31">
        <w:rPr>
          <w:rFonts w:ascii="Times New Roman" w:hAnsi="Times New Roman" w:cs="Times New Roman"/>
          <w:b/>
          <w:sz w:val="28"/>
          <w:szCs w:val="28"/>
        </w:rPr>
        <w:t>9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года (о точной дате и времени проведения конкурса участникам будет сообщено дополнительно). </w:t>
      </w:r>
    </w:p>
    <w:p w:rsidR="00DF2A05" w:rsidRPr="00C865FC" w:rsidRDefault="004F414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Место проведения конкурса на </w:t>
      </w:r>
      <w:r w:rsidR="00FE2EB1">
        <w:rPr>
          <w:rFonts w:ascii="Times New Roman" w:hAnsi="Times New Roman" w:cs="Times New Roman"/>
          <w:sz w:val="28"/>
          <w:szCs w:val="28"/>
        </w:rPr>
        <w:t xml:space="preserve">замещение вакантной </w:t>
      </w:r>
      <w:proofErr w:type="gramStart"/>
      <w:r w:rsidR="00501ABE">
        <w:rPr>
          <w:rFonts w:ascii="Times New Roman" w:hAnsi="Times New Roman" w:cs="Times New Roman"/>
          <w:sz w:val="28"/>
          <w:szCs w:val="28"/>
        </w:rPr>
        <w:t>должности</w:t>
      </w:r>
      <w:r w:rsidRPr="00C865F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  </w:t>
      </w:r>
      <w:r w:rsidR="00DF2A05" w:rsidRPr="00C865FC">
        <w:rPr>
          <w:rFonts w:ascii="Times New Roman" w:hAnsi="Times New Roman" w:cs="Times New Roman"/>
          <w:i/>
          <w:sz w:val="28"/>
          <w:szCs w:val="28"/>
          <w:u w:val="single"/>
        </w:rPr>
        <w:t>государственного инспектора Забайкальского отдела энергетического надзора</w:t>
      </w:r>
      <w:proofErr w:type="gramEnd"/>
      <w:r w:rsidR="00DF2A05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надзора за гидротехническими </w:t>
      </w:r>
      <w:r w:rsidR="00FE2EB1">
        <w:rPr>
          <w:rFonts w:ascii="Times New Roman" w:hAnsi="Times New Roman" w:cs="Times New Roman"/>
          <w:i/>
          <w:sz w:val="28"/>
          <w:szCs w:val="28"/>
          <w:u w:val="single"/>
        </w:rPr>
        <w:t>сооружениями</w:t>
      </w:r>
      <w:r w:rsidR="00DF2A05" w:rsidRPr="00C865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65FC">
        <w:rPr>
          <w:rFonts w:ascii="Times New Roman" w:hAnsi="Times New Roman" w:cs="Times New Roman"/>
          <w:sz w:val="28"/>
          <w:szCs w:val="28"/>
        </w:rPr>
        <w:t>г. Чита, ул. Тимирязева, 27А, учебный класс.</w:t>
      </w:r>
    </w:p>
    <w:sectPr w:rsidR="00DF2A05" w:rsidRPr="00C8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4F5"/>
    <w:multiLevelType w:val="hybridMultilevel"/>
    <w:tmpl w:val="9F84F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242"/>
    <w:multiLevelType w:val="hybridMultilevel"/>
    <w:tmpl w:val="02EA4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BAF6F02"/>
    <w:multiLevelType w:val="hybridMultilevel"/>
    <w:tmpl w:val="1466ECDC"/>
    <w:lvl w:ilvl="0" w:tplc="A712DB20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A60CA0"/>
    <w:multiLevelType w:val="hybridMultilevel"/>
    <w:tmpl w:val="32008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6">
    <w:nsid w:val="373A6261"/>
    <w:multiLevelType w:val="hybridMultilevel"/>
    <w:tmpl w:val="DB028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2542"/>
    <w:multiLevelType w:val="hybridMultilevel"/>
    <w:tmpl w:val="6150A8F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E8250F"/>
    <w:multiLevelType w:val="hybridMultilevel"/>
    <w:tmpl w:val="D5AE0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EC665B9"/>
    <w:multiLevelType w:val="hybridMultilevel"/>
    <w:tmpl w:val="5F38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604A2"/>
    <w:rsid w:val="0008760C"/>
    <w:rsid w:val="0009032F"/>
    <w:rsid w:val="000A7B0D"/>
    <w:rsid w:val="000C70A4"/>
    <w:rsid w:val="00132DB2"/>
    <w:rsid w:val="0017319E"/>
    <w:rsid w:val="001A4CE8"/>
    <w:rsid w:val="001C0D33"/>
    <w:rsid w:val="002067BC"/>
    <w:rsid w:val="002A51BC"/>
    <w:rsid w:val="002E373C"/>
    <w:rsid w:val="003836F9"/>
    <w:rsid w:val="00384F72"/>
    <w:rsid w:val="003A16CF"/>
    <w:rsid w:val="003A69C5"/>
    <w:rsid w:val="003F049A"/>
    <w:rsid w:val="00423D6C"/>
    <w:rsid w:val="00427829"/>
    <w:rsid w:val="004376A9"/>
    <w:rsid w:val="00446A83"/>
    <w:rsid w:val="00466755"/>
    <w:rsid w:val="004762E6"/>
    <w:rsid w:val="0048091C"/>
    <w:rsid w:val="004C1EBB"/>
    <w:rsid w:val="004C7A19"/>
    <w:rsid w:val="004F4149"/>
    <w:rsid w:val="00501ABE"/>
    <w:rsid w:val="00555FF4"/>
    <w:rsid w:val="00590185"/>
    <w:rsid w:val="005E6AA7"/>
    <w:rsid w:val="00680192"/>
    <w:rsid w:val="008F1AD9"/>
    <w:rsid w:val="00903809"/>
    <w:rsid w:val="00926F7D"/>
    <w:rsid w:val="009852B7"/>
    <w:rsid w:val="00A247FB"/>
    <w:rsid w:val="00A44E85"/>
    <w:rsid w:val="00A50459"/>
    <w:rsid w:val="00A74E89"/>
    <w:rsid w:val="00AC021E"/>
    <w:rsid w:val="00AD6DE1"/>
    <w:rsid w:val="00AF0229"/>
    <w:rsid w:val="00B02AE2"/>
    <w:rsid w:val="00B31246"/>
    <w:rsid w:val="00B5618C"/>
    <w:rsid w:val="00B67B99"/>
    <w:rsid w:val="00BC17B2"/>
    <w:rsid w:val="00C270AC"/>
    <w:rsid w:val="00C63161"/>
    <w:rsid w:val="00C70027"/>
    <w:rsid w:val="00C73E8C"/>
    <w:rsid w:val="00C865FC"/>
    <w:rsid w:val="00CA5586"/>
    <w:rsid w:val="00CC152A"/>
    <w:rsid w:val="00CC4C73"/>
    <w:rsid w:val="00CD5AC6"/>
    <w:rsid w:val="00D82A1B"/>
    <w:rsid w:val="00D82AE6"/>
    <w:rsid w:val="00DE4369"/>
    <w:rsid w:val="00DF2A05"/>
    <w:rsid w:val="00E27848"/>
    <w:rsid w:val="00E41D31"/>
    <w:rsid w:val="00F0238D"/>
    <w:rsid w:val="00F40027"/>
    <w:rsid w:val="00F477A7"/>
    <w:rsid w:val="00F653BC"/>
    <w:rsid w:val="00F95D20"/>
    <w:rsid w:val="00FA01F5"/>
    <w:rsid w:val="00FA25EF"/>
    <w:rsid w:val="00FC1850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20</Pages>
  <Words>6970</Words>
  <Characters>39735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31</cp:revision>
  <dcterms:created xsi:type="dcterms:W3CDTF">2018-03-26T08:01:00Z</dcterms:created>
  <dcterms:modified xsi:type="dcterms:W3CDTF">2019-01-10T06:26:00Z</dcterms:modified>
</cp:coreProperties>
</file>